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D24164" w14:textId="3C9F36B7" w:rsidR="00A744E0" w:rsidRPr="00F67058" w:rsidRDefault="00A744E0" w:rsidP="00A744E0">
      <w:pPr>
        <w:rPr>
          <w:b/>
          <w:sz w:val="32"/>
          <w:szCs w:val="32"/>
        </w:rPr>
      </w:pPr>
      <w:r w:rsidRPr="00F67058">
        <w:rPr>
          <w:b/>
          <w:sz w:val="32"/>
          <w:szCs w:val="32"/>
        </w:rPr>
        <w:t>Sp</w:t>
      </w:r>
      <w:r>
        <w:rPr>
          <w:b/>
          <w:sz w:val="32"/>
          <w:szCs w:val="32"/>
        </w:rPr>
        <w:t>e</w:t>
      </w:r>
      <w:r w:rsidRPr="00F67058">
        <w:rPr>
          <w:b/>
          <w:sz w:val="32"/>
          <w:szCs w:val="32"/>
        </w:rPr>
        <w:t xml:space="preserve">cifications </w:t>
      </w:r>
      <w:r>
        <w:rPr>
          <w:b/>
          <w:sz w:val="32"/>
          <w:szCs w:val="32"/>
        </w:rPr>
        <w:t>of the</w:t>
      </w:r>
      <w:r w:rsidRPr="00F67058">
        <w:rPr>
          <w:b/>
          <w:sz w:val="32"/>
          <w:szCs w:val="32"/>
        </w:rPr>
        <w:t xml:space="preserve"> </w:t>
      </w:r>
      <w:r w:rsidR="001934EB">
        <w:rPr>
          <w:b/>
          <w:sz w:val="32"/>
          <w:szCs w:val="32"/>
        </w:rPr>
        <w:t>DRA</w:t>
      </w:r>
    </w:p>
    <w:p w14:paraId="6823800D" w14:textId="77777777" w:rsidR="00A744E0" w:rsidRDefault="00A744E0" w:rsidP="00A744E0">
      <w:pPr>
        <w:rPr>
          <w:b/>
        </w:rPr>
      </w:pPr>
    </w:p>
    <w:p w14:paraId="34F4740D" w14:textId="77777777" w:rsidR="00A744E0" w:rsidRDefault="00A744E0" w:rsidP="00A744E0">
      <w:pPr>
        <w:rPr>
          <w:b/>
        </w:rPr>
      </w:pPr>
    </w:p>
    <w:p w14:paraId="2A1DF59B" w14:textId="77777777" w:rsidR="00E529D9" w:rsidRPr="00E529D9" w:rsidRDefault="00E529D9" w:rsidP="00E529D9">
      <w:pPr>
        <w:rPr>
          <w:b/>
        </w:rPr>
      </w:pPr>
      <w:r w:rsidRPr="00E529D9">
        <w:rPr>
          <w:b/>
        </w:rPr>
        <w:t xml:space="preserve">1. </w:t>
      </w:r>
      <w:r w:rsidRPr="00E529D9">
        <w:rPr>
          <w:b/>
        </w:rPr>
        <w:tab/>
        <w:t>Description and physical characteristics</w:t>
      </w:r>
    </w:p>
    <w:p w14:paraId="5A6409AF" w14:textId="77777777" w:rsidR="00E529D9" w:rsidRPr="00E529D9" w:rsidRDefault="00E529D9" w:rsidP="00E529D9">
      <w:pPr>
        <w:rPr>
          <w:b/>
        </w:rPr>
      </w:pPr>
    </w:p>
    <w:p w14:paraId="1CCBE016" w14:textId="77777777" w:rsidR="001934EB" w:rsidRDefault="001934EB" w:rsidP="001934EB">
      <w:r>
        <w:t>1.1   The high induction duct diffuser DRA shall be made of 22 ga brushed steel for ducts inferior to 508 mm in diameter, and 20 ga for diameters superior or equal to 508mm.</w:t>
      </w:r>
    </w:p>
    <w:p w14:paraId="54606F80" w14:textId="77777777" w:rsidR="001934EB" w:rsidRDefault="001934EB" w:rsidP="001934EB"/>
    <w:p w14:paraId="12A27498" w14:textId="77777777" w:rsidR="001934EB" w:rsidRDefault="001934EB" w:rsidP="001934EB">
      <w:r>
        <w:t>1.2   The DRA duct diffuser shall be available in diameters ranging from 203 mm to 1118 mm. The sections shall be assembled using union sleeves.</w:t>
      </w:r>
    </w:p>
    <w:p w14:paraId="7D5F9EB1" w14:textId="77777777" w:rsidR="001934EB" w:rsidRDefault="001934EB" w:rsidP="001934EB"/>
    <w:p w14:paraId="5857E456" w14:textId="77777777" w:rsidR="001934EB" w:rsidRDefault="001934EB" w:rsidP="001934EB">
      <w:proofErr w:type="gramStart"/>
      <w:r>
        <w:t>1.3  The</w:t>
      </w:r>
      <w:proofErr w:type="gramEnd"/>
      <w:r>
        <w:t xml:space="preserve"> diffuser shall be powder coated with a polyester TGIC-free  paint, providing a smooth, easy-to-clean, chip and fade resistant finish. The architect or client shall choose a standard colour from the RAL colour chart. </w:t>
      </w:r>
    </w:p>
    <w:p w14:paraId="3EDF90C8" w14:textId="77777777" w:rsidR="001934EB" w:rsidRDefault="001934EB" w:rsidP="001934EB"/>
    <w:p w14:paraId="21C224D2" w14:textId="77777777" w:rsidR="001934EB" w:rsidRDefault="001934EB" w:rsidP="001934EB">
      <w:r>
        <w:t>1.4    The duct diffuser shall be supplied with slots containing UL94 certified ABS (black, creme or white) eccentric rollers. The 100 mm long eccentric rollers shall be alphanumerically identified allowing for the adjustment of the air flow pattern over 180 degrees.</w:t>
      </w:r>
    </w:p>
    <w:p w14:paraId="300B4FCD" w14:textId="77777777" w:rsidR="001934EB" w:rsidRDefault="001934EB" w:rsidP="001934EB"/>
    <w:p w14:paraId="3D013833" w14:textId="25AD3188" w:rsidR="001934EB" w:rsidRDefault="001934EB" w:rsidP="001934EB">
      <w:proofErr w:type="gramStart"/>
      <w:r>
        <w:t>1.5  A</w:t>
      </w:r>
      <w:proofErr w:type="gramEnd"/>
      <w:r>
        <w:t xml:space="preserve"> reducer fitting or perforated balancing damper with a self locking mechanism allowing for an output between </w:t>
      </w:r>
      <w:r w:rsidR="000B2C4F">
        <w:t>25</w:t>
      </w:r>
      <w:bookmarkStart w:id="0" w:name="_GoBack"/>
      <w:bookmarkEnd w:id="0"/>
      <w:r>
        <w:t>% and 100%, shall be installed after a maximum of 5 consecutive active sections of the same diameter. A slot register shall be integrated to the last active section of the system.</w:t>
      </w:r>
    </w:p>
    <w:p w14:paraId="72D5D65D" w14:textId="77777777" w:rsidR="001934EB" w:rsidRDefault="001934EB" w:rsidP="001934EB"/>
    <w:p w14:paraId="108DA5D3" w14:textId="77777777" w:rsidR="001934EB" w:rsidRDefault="001934EB" w:rsidP="001934EB">
      <w:r>
        <w:t>1.6   The union sleeves shall not exceed the dimensions of the duct by 3 mm, and will be rounded to facilitate cleaning.</w:t>
      </w:r>
    </w:p>
    <w:p w14:paraId="251F42D5" w14:textId="77777777" w:rsidR="001934EB" w:rsidRDefault="001934EB" w:rsidP="001934EB">
      <w:r>
        <w:tab/>
        <w:t>The duct shall have as smooth as possible surface to maintain an esthetic appeal.</w:t>
      </w:r>
    </w:p>
    <w:p w14:paraId="3B539B2E" w14:textId="77777777" w:rsidR="001934EB" w:rsidRDefault="001934EB" w:rsidP="001934EB"/>
    <w:p w14:paraId="1174F739" w14:textId="77777777" w:rsidR="001934EB" w:rsidRDefault="001934EB" w:rsidP="001934EB">
      <w:proofErr w:type="gramStart"/>
      <w:r>
        <w:t xml:space="preserve">1.7  </w:t>
      </w:r>
      <w:r>
        <w:tab/>
      </w:r>
      <w:proofErr w:type="gramEnd"/>
      <w:r>
        <w:t>The duct diffuser can be passive, without slots.</w:t>
      </w:r>
    </w:p>
    <w:p w14:paraId="4F3D126F" w14:textId="77777777" w:rsidR="001934EB" w:rsidRDefault="001934EB" w:rsidP="001934EB"/>
    <w:p w14:paraId="74F90629" w14:textId="0B969212" w:rsidR="001934EB" w:rsidRDefault="001934EB" w:rsidP="001934EB">
      <w:pPr>
        <w:rPr>
          <w:b/>
        </w:rPr>
      </w:pPr>
      <w:r w:rsidRPr="001934EB">
        <w:rPr>
          <w:b/>
        </w:rPr>
        <w:t xml:space="preserve">2. </w:t>
      </w:r>
      <w:r w:rsidRPr="00E529D9">
        <w:rPr>
          <w:b/>
        </w:rPr>
        <w:tab/>
      </w:r>
      <w:r w:rsidRPr="001934EB">
        <w:rPr>
          <w:b/>
        </w:rPr>
        <w:t>Installation and suspension</w:t>
      </w:r>
    </w:p>
    <w:p w14:paraId="2A6E6BD2" w14:textId="77777777" w:rsidR="001934EB" w:rsidRPr="001934EB" w:rsidRDefault="001934EB" w:rsidP="001934EB">
      <w:pPr>
        <w:rPr>
          <w:b/>
        </w:rPr>
      </w:pPr>
    </w:p>
    <w:p w14:paraId="106E4AEF" w14:textId="77777777" w:rsidR="001934EB" w:rsidRDefault="001934EB" w:rsidP="001934EB">
      <w:r>
        <w:t>2.1    The DRA duct can be screwed directly to the ceiling by the holes provided for this purpose. The suspension screws will be supplied by the installer.</w:t>
      </w:r>
    </w:p>
    <w:p w14:paraId="723D65FF" w14:textId="77777777" w:rsidR="001934EB" w:rsidRDefault="001934EB" w:rsidP="001934EB"/>
    <w:p w14:paraId="387EEA2A" w14:textId="77777777" w:rsidR="001934EB" w:rsidRDefault="001934EB" w:rsidP="001934EB">
      <w:proofErr w:type="gramStart"/>
      <w:r>
        <w:t>2.2  When</w:t>
      </w:r>
      <w:proofErr w:type="gramEnd"/>
      <w:r>
        <w:t xml:space="preserve"> required, the suspension of the duct diffuser shall be available in three options.</w:t>
      </w:r>
    </w:p>
    <w:p w14:paraId="77EA10EA" w14:textId="77777777" w:rsidR="001934EB" w:rsidRDefault="001934EB" w:rsidP="001934EB"/>
    <w:p w14:paraId="6997E208" w14:textId="77777777" w:rsidR="001934EB" w:rsidRDefault="001934EB" w:rsidP="001934EB">
      <w:r>
        <w:tab/>
      </w:r>
      <w:proofErr w:type="gramStart"/>
      <w:r>
        <w:t>2.2.1  Suspension</w:t>
      </w:r>
      <w:proofErr w:type="gramEnd"/>
      <w:r>
        <w:t xml:space="preserve"> on rail</w:t>
      </w:r>
    </w:p>
    <w:p w14:paraId="02C74505" w14:textId="77777777" w:rsidR="001934EB" w:rsidRDefault="001934EB" w:rsidP="001934EB">
      <w:r>
        <w:tab/>
      </w:r>
      <w:r>
        <w:tab/>
        <w:t xml:space="preserve"> The duct diffuser shall be slid into an metallic rail suspended, offering a solution for varied types of ceilings. The rail shall be painted according to the RAL colour chart and chosen by architect or customer.</w:t>
      </w:r>
    </w:p>
    <w:p w14:paraId="31AF8AD0" w14:textId="77777777" w:rsidR="001934EB" w:rsidRDefault="001934EB" w:rsidP="001934EB"/>
    <w:p w14:paraId="366D17AB" w14:textId="77777777" w:rsidR="001934EB" w:rsidRDefault="001934EB" w:rsidP="001934EB">
      <w:r>
        <w:tab/>
        <w:t>2.2.2   Suspension by metallic cable</w:t>
      </w:r>
    </w:p>
    <w:p w14:paraId="1231DE41" w14:textId="77777777" w:rsidR="001934EB" w:rsidRDefault="001934EB" w:rsidP="001934EB">
      <w:r>
        <w:tab/>
      </w:r>
      <w:r>
        <w:tab/>
        <w:t xml:space="preserve">  The duct diffuser shall be suspended by metallic cable (aviation style) 7 X 7 or 7 X 9 </w:t>
      </w:r>
      <w:proofErr w:type="gramStart"/>
      <w:r>
        <w:t>of  galvanised</w:t>
      </w:r>
      <w:proofErr w:type="gramEnd"/>
      <w:r>
        <w:t xml:space="preserve"> steel of medium or high traction resistance.</w:t>
      </w:r>
    </w:p>
    <w:p w14:paraId="1E282301" w14:textId="77777777" w:rsidR="001934EB" w:rsidRDefault="001934EB" w:rsidP="001934EB"/>
    <w:p w14:paraId="04D3AA78" w14:textId="77777777" w:rsidR="001934EB" w:rsidRDefault="001934EB" w:rsidP="001934EB">
      <w:r>
        <w:t xml:space="preserve">          </w:t>
      </w:r>
      <w:proofErr w:type="gramStart"/>
      <w:r>
        <w:t>2.2.3  Suspension</w:t>
      </w:r>
      <w:proofErr w:type="gramEnd"/>
      <w:r>
        <w:t xml:space="preserve"> by threaded rods</w:t>
      </w:r>
    </w:p>
    <w:p w14:paraId="473F6D8C" w14:textId="77777777" w:rsidR="001934EB" w:rsidRDefault="001934EB" w:rsidP="001934EB">
      <w:r>
        <w:t xml:space="preserve">                     The suspension of the duct shall be done with threaded rods (3/8’’) supplied by the installer. The threaded rods shall be covered with rod covers supplied by the manufacturer of the diffuser. The colour of the rod </w:t>
      </w:r>
      <w:proofErr w:type="gramStart"/>
      <w:r>
        <w:t>covers  shall</w:t>
      </w:r>
      <w:proofErr w:type="gramEnd"/>
      <w:r>
        <w:t xml:space="preserve"> be chosen by the architect or the customer according to the RAL colour chart. </w:t>
      </w:r>
    </w:p>
    <w:p w14:paraId="519A6C30" w14:textId="77777777" w:rsidR="001934EB" w:rsidRDefault="001934EB" w:rsidP="001934EB">
      <w:r>
        <w:lastRenderedPageBreak/>
        <w:t>2.3   When the duct diffuser goes through a wall, a collar adapted to the duct diffuser shall be supplied by the manufacturer.</w:t>
      </w:r>
    </w:p>
    <w:p w14:paraId="2C355344" w14:textId="77777777" w:rsidR="001934EB" w:rsidRDefault="001934EB" w:rsidP="001934EB"/>
    <w:p w14:paraId="14C82BC7" w14:textId="77777777" w:rsidR="001934EB" w:rsidRDefault="001934EB" w:rsidP="001934EB">
      <w:r>
        <w:t>2.4   The standard accessories shall have the same finish as the duct diffuser (elbows, sleeves, reducers, branches, etc.)</w:t>
      </w:r>
    </w:p>
    <w:p w14:paraId="5E441D20" w14:textId="77777777" w:rsidR="001934EB" w:rsidRDefault="001934EB" w:rsidP="001934EB"/>
    <w:p w14:paraId="761E386D" w14:textId="77777777" w:rsidR="001934EB" w:rsidRDefault="001934EB" w:rsidP="001934EB">
      <w:r>
        <w:t>2.5</w:t>
      </w:r>
      <w:r>
        <w:tab/>
        <w:t>Each duct diffuser shall be identified with a label. This label shall contain the section number, the direction of the air flow, the number of slots and the positioning of the eccentric rollers.</w:t>
      </w:r>
    </w:p>
    <w:p w14:paraId="0067ABB5" w14:textId="77777777" w:rsidR="001934EB" w:rsidRDefault="001934EB" w:rsidP="001934EB"/>
    <w:p w14:paraId="2432E6D8" w14:textId="77777777" w:rsidR="001934EB" w:rsidRDefault="001934EB" w:rsidP="001934EB">
      <w:pPr>
        <w:rPr>
          <w:b/>
        </w:rPr>
      </w:pPr>
      <w:r w:rsidRPr="001934EB">
        <w:rPr>
          <w:b/>
        </w:rPr>
        <w:t xml:space="preserve">3. </w:t>
      </w:r>
      <w:r w:rsidRPr="001934EB">
        <w:rPr>
          <w:b/>
        </w:rPr>
        <w:tab/>
        <w:t>Performances</w:t>
      </w:r>
    </w:p>
    <w:p w14:paraId="260DC38C" w14:textId="77777777" w:rsidR="001934EB" w:rsidRPr="001934EB" w:rsidRDefault="001934EB" w:rsidP="001934EB">
      <w:pPr>
        <w:rPr>
          <w:b/>
        </w:rPr>
      </w:pPr>
    </w:p>
    <w:p w14:paraId="4FCEA6C4" w14:textId="77777777" w:rsidR="001934EB" w:rsidRDefault="001934EB" w:rsidP="001934EB">
      <w:r>
        <w:tab/>
        <w:t xml:space="preserve">The manufacturer shall supply for approval the following : </w:t>
      </w:r>
    </w:p>
    <w:p w14:paraId="45E07B34" w14:textId="77777777" w:rsidR="001934EB" w:rsidRDefault="001934EB" w:rsidP="001934EB"/>
    <w:p w14:paraId="4FE3571A" w14:textId="77777777" w:rsidR="001934EB" w:rsidRDefault="001934EB" w:rsidP="001934EB">
      <w:proofErr w:type="gramStart"/>
      <w:r>
        <w:t>3.1  A</w:t>
      </w:r>
      <w:proofErr w:type="gramEnd"/>
      <w:r>
        <w:t xml:space="preserve"> diagram of the air flow, illustrating the trajectory of the air jets.</w:t>
      </w:r>
    </w:p>
    <w:p w14:paraId="5F9158C9" w14:textId="77777777" w:rsidR="001934EB" w:rsidRDefault="001934EB" w:rsidP="001934EB"/>
    <w:p w14:paraId="6607F6C7" w14:textId="77777777" w:rsidR="001934EB" w:rsidRDefault="001934EB" w:rsidP="001934EB">
      <w:r>
        <w:t>3.2   The pressure loss generated by the system and duct diffusers supplied by the manufacturer</w:t>
      </w:r>
    </w:p>
    <w:p w14:paraId="5A930F60" w14:textId="77777777" w:rsidR="001934EB" w:rsidRDefault="001934EB" w:rsidP="001934EB"/>
    <w:p w14:paraId="56C1C2F8" w14:textId="77777777" w:rsidR="001934EB" w:rsidRDefault="001934EB" w:rsidP="001934EB">
      <w:r>
        <w:t xml:space="preserve">The pressure loss generated by the entire network </w:t>
      </w:r>
    </w:p>
    <w:p w14:paraId="62618FEA" w14:textId="77777777" w:rsidR="001934EB" w:rsidRDefault="001934EB" w:rsidP="001934EB"/>
    <w:p w14:paraId="53DAEC75" w14:textId="77777777" w:rsidR="001934EB" w:rsidRDefault="001934EB" w:rsidP="001934EB">
      <w:pPr>
        <w:rPr>
          <w:b/>
        </w:rPr>
      </w:pPr>
      <w:r w:rsidRPr="001934EB">
        <w:rPr>
          <w:b/>
        </w:rPr>
        <w:t>4.</w:t>
      </w:r>
      <w:r w:rsidRPr="001934EB">
        <w:rPr>
          <w:b/>
        </w:rPr>
        <w:tab/>
        <w:t>Adjustment</w:t>
      </w:r>
    </w:p>
    <w:p w14:paraId="7913A3E7" w14:textId="77777777" w:rsidR="001934EB" w:rsidRPr="001934EB" w:rsidRDefault="001934EB" w:rsidP="001934EB">
      <w:pPr>
        <w:rPr>
          <w:b/>
        </w:rPr>
      </w:pPr>
    </w:p>
    <w:p w14:paraId="10AE264A" w14:textId="77777777" w:rsidR="001934EB" w:rsidRDefault="001934EB" w:rsidP="001934EB">
      <w:r>
        <w:t>4.1</w:t>
      </w:r>
      <w:r>
        <w:tab/>
        <w:t>The adjusting of the eccentric rollers shall be done by the manufacturer according to the required output.</w:t>
      </w:r>
    </w:p>
    <w:p w14:paraId="03FF99F0" w14:textId="77777777" w:rsidR="001934EB" w:rsidRDefault="001934EB" w:rsidP="001934EB"/>
    <w:p w14:paraId="7FC13060" w14:textId="77777777" w:rsidR="001934EB" w:rsidRDefault="001934EB" w:rsidP="001934EB">
      <w:r>
        <w:t>4.2</w:t>
      </w:r>
      <w:r>
        <w:tab/>
        <w:t>The adjustment of the eccentric rollers shall be possible even after the installation of the diffuser in order to meet new output requirements.</w:t>
      </w:r>
    </w:p>
    <w:p w14:paraId="3169C8D0" w14:textId="77777777" w:rsidR="001934EB" w:rsidRDefault="001934EB" w:rsidP="001934EB"/>
    <w:p w14:paraId="4249A9CE" w14:textId="77777777" w:rsidR="001934EB" w:rsidRDefault="001934EB" w:rsidP="001934EB">
      <w:pPr>
        <w:rPr>
          <w:b/>
        </w:rPr>
      </w:pPr>
      <w:r w:rsidRPr="001934EB">
        <w:rPr>
          <w:b/>
        </w:rPr>
        <w:t xml:space="preserve">5. </w:t>
      </w:r>
      <w:r w:rsidRPr="001934EB">
        <w:rPr>
          <w:b/>
        </w:rPr>
        <w:tab/>
        <w:t>Balancing</w:t>
      </w:r>
    </w:p>
    <w:p w14:paraId="0183D127" w14:textId="77777777" w:rsidR="001934EB" w:rsidRPr="001934EB" w:rsidRDefault="001934EB" w:rsidP="001934EB">
      <w:pPr>
        <w:rPr>
          <w:b/>
        </w:rPr>
      </w:pPr>
    </w:p>
    <w:p w14:paraId="1F04204D" w14:textId="77777777" w:rsidR="001934EB" w:rsidRDefault="001934EB" w:rsidP="001934EB">
      <w:proofErr w:type="gramStart"/>
      <w:r>
        <w:t>5.1  The</w:t>
      </w:r>
      <w:proofErr w:type="gramEnd"/>
      <w:r>
        <w:t xml:space="preserve"> balancing of the diffusers shall be done by a ventilation balancing technician, accredited as a qualified professionnal.</w:t>
      </w:r>
    </w:p>
    <w:p w14:paraId="7C57E2FD" w14:textId="77777777" w:rsidR="001934EB" w:rsidRDefault="001934EB" w:rsidP="001934EB"/>
    <w:p w14:paraId="52AC0CE1" w14:textId="77777777" w:rsidR="001934EB" w:rsidRDefault="001934EB" w:rsidP="001934EB">
      <w:r>
        <w:t>5.2</w:t>
      </w:r>
      <w:r>
        <w:tab/>
        <w:t>When required, the technician shall refer to the eccentric roller adjustment mode available in the manufacturers’ reference manual.</w:t>
      </w:r>
    </w:p>
    <w:p w14:paraId="2D76EF14" w14:textId="77777777" w:rsidR="001934EB" w:rsidRDefault="001934EB" w:rsidP="001934EB"/>
    <w:p w14:paraId="46BE95DA" w14:textId="77777777" w:rsidR="001934EB" w:rsidRDefault="001934EB" w:rsidP="001934EB"/>
    <w:p w14:paraId="18879FE5" w14:textId="77777777" w:rsidR="001934EB" w:rsidRPr="001934EB" w:rsidRDefault="001934EB" w:rsidP="001934EB">
      <w:pPr>
        <w:rPr>
          <w:b/>
        </w:rPr>
      </w:pPr>
      <w:r w:rsidRPr="001934EB">
        <w:rPr>
          <w:b/>
        </w:rPr>
        <w:t>6.</w:t>
      </w:r>
      <w:r w:rsidRPr="001934EB">
        <w:rPr>
          <w:b/>
        </w:rPr>
        <w:tab/>
        <w:t>Required quality : NAD Klima model DRA</w:t>
      </w:r>
    </w:p>
    <w:p w14:paraId="692B225D" w14:textId="77777777" w:rsidR="001934EB" w:rsidRDefault="001934EB" w:rsidP="001934EB"/>
    <w:p w14:paraId="723B8619" w14:textId="675A774A" w:rsidR="00E1535A" w:rsidRPr="00B37641" w:rsidRDefault="001934EB" w:rsidP="001934EB">
      <w:pPr>
        <w:rPr>
          <w:b/>
        </w:rPr>
      </w:pPr>
      <w:r>
        <w:t xml:space="preserve">  </w:t>
      </w:r>
    </w:p>
    <w:sectPr w:rsidR="00E1535A" w:rsidRPr="00B37641" w:rsidSect="00A744E0">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35A"/>
    <w:rsid w:val="000B2C4F"/>
    <w:rsid w:val="000E65F5"/>
    <w:rsid w:val="001934EB"/>
    <w:rsid w:val="001B3908"/>
    <w:rsid w:val="005A4086"/>
    <w:rsid w:val="00683834"/>
    <w:rsid w:val="009B7158"/>
    <w:rsid w:val="00A744E0"/>
    <w:rsid w:val="00B01A0D"/>
    <w:rsid w:val="00B37641"/>
    <w:rsid w:val="00D52BD7"/>
    <w:rsid w:val="00DF1B40"/>
    <w:rsid w:val="00E1535A"/>
    <w:rsid w:val="00E529D9"/>
    <w:rsid w:val="00EB2F8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3CE3BCB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600</Words>
  <Characters>3305</Characters>
  <Application>Microsoft Macintosh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3898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de Microsoft Office</dc:creator>
  <cp:keywords/>
  <dc:description/>
  <cp:lastModifiedBy>Utilisateur de Microsoft Office</cp:lastModifiedBy>
  <cp:revision>12</cp:revision>
  <dcterms:created xsi:type="dcterms:W3CDTF">2015-10-01T18:06:00Z</dcterms:created>
  <dcterms:modified xsi:type="dcterms:W3CDTF">2017-02-27T20:23:00Z</dcterms:modified>
</cp:coreProperties>
</file>